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76" w:rsidRDefault="00702376" w:rsidP="00702376">
      <w:pPr>
        <w:pStyle w:val="Normal10p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temelju članka 109., stavka 4., a u vezi sa člankom 201., stavak 1. Zakona o prostornom uređenju („Narodne novine“, broj 153/13.) i članka 34. Statuta Općine Ružić („Službeni vjesnik Šibensko-kninske županije“, broj 08/09. i 04/13.) Općinsko vijeće </w:t>
      </w:r>
      <w:r w:rsidR="00CA23D5">
        <w:rPr>
          <w:rFonts w:ascii="Calibri" w:hAnsi="Calibri"/>
          <w:sz w:val="22"/>
          <w:szCs w:val="22"/>
        </w:rPr>
        <w:t>Općine Ružić  na 18</w:t>
      </w:r>
      <w:r>
        <w:rPr>
          <w:rFonts w:ascii="Calibri" w:hAnsi="Calibri"/>
          <w:sz w:val="22"/>
          <w:szCs w:val="22"/>
        </w:rPr>
        <w:t>.</w:t>
      </w:r>
      <w:r w:rsidR="00CA23D5">
        <w:rPr>
          <w:rFonts w:ascii="Calibri" w:hAnsi="Calibri"/>
          <w:sz w:val="22"/>
          <w:szCs w:val="22"/>
        </w:rPr>
        <w:t xml:space="preserve"> sjednici održanoj 06</w:t>
      </w:r>
      <w:r>
        <w:rPr>
          <w:rFonts w:ascii="Calibri" w:hAnsi="Calibri"/>
          <w:sz w:val="22"/>
          <w:szCs w:val="22"/>
        </w:rPr>
        <w:t xml:space="preserve">. </w:t>
      </w:r>
      <w:r w:rsidR="00CA23D5">
        <w:rPr>
          <w:rFonts w:ascii="Calibri" w:hAnsi="Calibri"/>
          <w:sz w:val="22"/>
          <w:szCs w:val="22"/>
        </w:rPr>
        <w:t>lipnja</w:t>
      </w:r>
      <w:r>
        <w:rPr>
          <w:rFonts w:ascii="Calibri" w:hAnsi="Calibri"/>
          <w:sz w:val="22"/>
          <w:szCs w:val="22"/>
        </w:rPr>
        <w:t xml:space="preserve"> 2016. godine donijelo je</w:t>
      </w:r>
    </w:p>
    <w:p w:rsidR="00702376" w:rsidRDefault="00702376" w:rsidP="00702376">
      <w:pPr>
        <w:pStyle w:val="Normal10pt1"/>
        <w:rPr>
          <w:rFonts w:ascii="Calibri" w:hAnsi="Calibri"/>
          <w:sz w:val="22"/>
          <w:szCs w:val="22"/>
        </w:rPr>
      </w:pPr>
    </w:p>
    <w:p w:rsidR="00C44F9C" w:rsidRDefault="00C44F9C" w:rsidP="00702376">
      <w:pPr>
        <w:pStyle w:val="Normal10pt1"/>
        <w:rPr>
          <w:rFonts w:ascii="Calibri" w:hAnsi="Calibri"/>
          <w:sz w:val="22"/>
          <w:szCs w:val="22"/>
        </w:rPr>
      </w:pPr>
    </w:p>
    <w:p w:rsidR="00702376" w:rsidRPr="00702376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702376">
        <w:rPr>
          <w:rFonts w:ascii="Calibri" w:hAnsi="Calibri"/>
          <w:b/>
          <w:sz w:val="24"/>
          <w:szCs w:val="24"/>
        </w:rPr>
        <w:t>ODLUKU</w:t>
      </w:r>
    </w:p>
    <w:p w:rsidR="00702376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 Usklađenju Prostornog plana uređenja </w:t>
      </w:r>
      <w:r w:rsidR="008B7AFF">
        <w:rPr>
          <w:rFonts w:ascii="Calibri" w:hAnsi="Calibri"/>
          <w:b/>
          <w:sz w:val="22"/>
          <w:szCs w:val="22"/>
        </w:rPr>
        <w:t>O</w:t>
      </w:r>
      <w:r>
        <w:rPr>
          <w:rFonts w:ascii="Calibri" w:hAnsi="Calibri"/>
          <w:b/>
          <w:sz w:val="22"/>
          <w:szCs w:val="22"/>
        </w:rPr>
        <w:t xml:space="preserve">pćine Ružić sa Zakonom </w:t>
      </w:r>
    </w:p>
    <w:p w:rsidR="00702376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 prostornom uređenju </w:t>
      </w:r>
      <w:r w:rsidRPr="00702376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„</w:t>
      </w:r>
      <w:r w:rsidRPr="00702376">
        <w:rPr>
          <w:rFonts w:ascii="Calibri" w:hAnsi="Calibri"/>
          <w:sz w:val="22"/>
          <w:szCs w:val="22"/>
        </w:rPr>
        <w:t>Narodne novine</w:t>
      </w:r>
      <w:r>
        <w:rPr>
          <w:rFonts w:ascii="Calibri" w:hAnsi="Calibri"/>
          <w:sz w:val="22"/>
          <w:szCs w:val="22"/>
        </w:rPr>
        <w:t>“</w:t>
      </w:r>
      <w:r w:rsidRPr="00702376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broj </w:t>
      </w:r>
      <w:r w:rsidRPr="00702376">
        <w:rPr>
          <w:rFonts w:ascii="Calibri" w:hAnsi="Calibri"/>
          <w:sz w:val="22"/>
          <w:szCs w:val="22"/>
        </w:rPr>
        <w:t>153/13.)</w:t>
      </w:r>
    </w:p>
    <w:p w:rsidR="00702376" w:rsidRDefault="00702376" w:rsidP="00702376">
      <w:pPr>
        <w:pStyle w:val="Normal10pt1"/>
        <w:rPr>
          <w:rFonts w:ascii="Calibri" w:hAnsi="Calibri"/>
          <w:sz w:val="22"/>
          <w:szCs w:val="22"/>
        </w:rPr>
      </w:pP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D655D">
        <w:rPr>
          <w:rFonts w:ascii="Calibri" w:hAnsi="Calibri"/>
          <w:b/>
          <w:sz w:val="22"/>
          <w:szCs w:val="22"/>
        </w:rPr>
        <w:t>Članak 1.</w:t>
      </w:r>
    </w:p>
    <w:p w:rsidR="00702376" w:rsidRDefault="00702376" w:rsidP="00702376">
      <w:pPr>
        <w:pStyle w:val="Bezproreda"/>
        <w:jc w:val="both"/>
        <w:rPr>
          <w:rFonts w:ascii="Calibri" w:hAnsi="Calibri"/>
        </w:rPr>
      </w:pPr>
      <w:r>
        <w:rPr>
          <w:rFonts w:ascii="Calibri" w:hAnsi="Calibri"/>
        </w:rPr>
        <w:t xml:space="preserve">Donosi se Odluka o Usklađenju </w:t>
      </w:r>
      <w:r w:rsidRPr="002E1A3E">
        <w:rPr>
          <w:rFonts w:ascii="Calibri" w:hAnsi="Calibri"/>
        </w:rPr>
        <w:t>Prostorn</w:t>
      </w:r>
      <w:r>
        <w:rPr>
          <w:rFonts w:ascii="Calibri" w:hAnsi="Calibri"/>
        </w:rPr>
        <w:t>og</w:t>
      </w:r>
      <w:r w:rsidRPr="002E1A3E">
        <w:rPr>
          <w:rFonts w:ascii="Calibri" w:hAnsi="Calibri"/>
        </w:rPr>
        <w:t xml:space="preserve"> plan</w:t>
      </w:r>
      <w:r>
        <w:rPr>
          <w:rFonts w:ascii="Calibri" w:hAnsi="Calibri"/>
        </w:rPr>
        <w:t>a</w:t>
      </w:r>
      <w:r w:rsidRPr="002E1A3E">
        <w:rPr>
          <w:rFonts w:ascii="Calibri" w:hAnsi="Calibri"/>
        </w:rPr>
        <w:t xml:space="preserve"> uređenja </w:t>
      </w:r>
      <w:r w:rsidR="008B7AFF">
        <w:rPr>
          <w:rFonts w:ascii="Calibri" w:hAnsi="Calibri"/>
        </w:rPr>
        <w:t>O</w:t>
      </w:r>
      <w:r w:rsidRPr="002E1A3E">
        <w:rPr>
          <w:rFonts w:ascii="Calibri" w:hAnsi="Calibri"/>
        </w:rPr>
        <w:t xml:space="preserve">pćine </w:t>
      </w:r>
      <w:r>
        <w:rPr>
          <w:rFonts w:ascii="Calibri" w:hAnsi="Calibri"/>
        </w:rPr>
        <w:t>Ružić („</w:t>
      </w:r>
      <w:r w:rsidRPr="00975A0D">
        <w:rPr>
          <w:rFonts w:ascii="Calibri" w:hAnsi="Calibri"/>
        </w:rPr>
        <w:t>Službeni vjesnik Šibensko-kninske županije</w:t>
      </w:r>
      <w:r>
        <w:rPr>
          <w:rFonts w:ascii="Calibri" w:hAnsi="Calibri"/>
        </w:rPr>
        <w:t>“,</w:t>
      </w:r>
      <w:r w:rsidRPr="00975A0D">
        <w:rPr>
          <w:rFonts w:ascii="Calibri" w:hAnsi="Calibri"/>
        </w:rPr>
        <w:t xml:space="preserve"> br</w:t>
      </w:r>
      <w:r>
        <w:rPr>
          <w:rFonts w:ascii="Calibri" w:hAnsi="Calibri"/>
        </w:rPr>
        <w:t>oj</w:t>
      </w:r>
      <w:r w:rsidRPr="00975A0D">
        <w:rPr>
          <w:rFonts w:ascii="Calibri" w:hAnsi="Calibri"/>
        </w:rPr>
        <w:t xml:space="preserve">  </w:t>
      </w:r>
      <w:r w:rsidRPr="00DC70E6">
        <w:rPr>
          <w:rFonts w:ascii="Calibri" w:hAnsi="Calibri"/>
        </w:rPr>
        <w:t>4/04</w:t>
      </w:r>
      <w:r>
        <w:rPr>
          <w:rFonts w:ascii="Calibri" w:hAnsi="Calibri"/>
        </w:rPr>
        <w:t>. i</w:t>
      </w:r>
      <w:r w:rsidRPr="00DC70E6">
        <w:rPr>
          <w:rFonts w:ascii="Calibri" w:hAnsi="Calibri"/>
        </w:rPr>
        <w:t xml:space="preserve"> </w:t>
      </w:r>
      <w:r>
        <w:rPr>
          <w:rFonts w:ascii="Calibri" w:hAnsi="Calibri"/>
        </w:rPr>
        <w:t>07/12.) sa člankom 201. Zakona o prostornom uređenju (Narodne novine, 153/13.).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D655D">
        <w:rPr>
          <w:rFonts w:ascii="Calibri" w:hAnsi="Calibri"/>
          <w:b/>
          <w:sz w:val="22"/>
          <w:szCs w:val="22"/>
        </w:rPr>
        <w:t>Članak 2.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Usklađenje Prostornog plana uređenja </w:t>
      </w:r>
      <w:r w:rsidR="008B7AFF"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pćine Ružić (u daljnjem tekstu: Usklađenje), izrađenom od  URBOS  d.o.o. Split, broj elaborata 678/16,  sadrži: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  TEKSTUALNI DIO</w:t>
      </w:r>
    </w:p>
    <w:p w:rsidR="00702376" w:rsidRDefault="00702376" w:rsidP="00702376">
      <w:pPr>
        <w:pStyle w:val="Normal10pt1"/>
        <w:numPr>
          <w:ilvl w:val="0"/>
          <w:numId w:val="2"/>
        </w:num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OBRAZLOŽENJE USKLAĐENJA</w:t>
      </w:r>
    </w:p>
    <w:p w:rsidR="00702376" w:rsidRDefault="00702376" w:rsidP="00702376">
      <w:pPr>
        <w:pStyle w:val="Normal10pt1"/>
        <w:numPr>
          <w:ilvl w:val="0"/>
          <w:numId w:val="2"/>
        </w:num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ODLUKA O USKLAĐENJU (ODREDBE ZA PROVOĐENJE)</w:t>
      </w:r>
    </w:p>
    <w:p w:rsidR="00702376" w:rsidRDefault="00702376" w:rsidP="00702376">
      <w:pPr>
        <w:pStyle w:val="Normal10pt1"/>
        <w:numPr>
          <w:ilvl w:val="0"/>
          <w:numId w:val="2"/>
        </w:num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PRILOZI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B  GRAFIČKI DIO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Građevinska područja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listovi broj: 4.1., 4.2., 4.3., 4.9., 4.10., 4.11., 4.16., 4.17. i 4.18.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</w:p>
    <w:p w:rsidR="00702376" w:rsidRPr="00746848" w:rsidRDefault="00702376" w:rsidP="00702376">
      <w:pPr>
        <w:pStyle w:val="Normal10pt1"/>
        <w:spacing w:line="276" w:lineRule="auto"/>
        <w:jc w:val="left"/>
        <w:rPr>
          <w:rFonts w:ascii="Calibri" w:hAnsi="Calibri"/>
          <w:sz w:val="22"/>
          <w:szCs w:val="22"/>
        </w:rPr>
      </w:pPr>
      <w:r w:rsidRPr="00746848">
        <w:rPr>
          <w:rFonts w:ascii="Calibri" w:hAnsi="Calibri"/>
          <w:sz w:val="22"/>
          <w:szCs w:val="22"/>
        </w:rPr>
        <w:t xml:space="preserve">Na grafičkim prikazima iz ovog članka prikazani su </w:t>
      </w:r>
      <w:r>
        <w:rPr>
          <w:rFonts w:ascii="Calibri" w:hAnsi="Calibri"/>
          <w:sz w:val="22"/>
          <w:szCs w:val="22"/>
        </w:rPr>
        <w:t xml:space="preserve">izgrađeni, </w:t>
      </w:r>
      <w:r w:rsidRPr="00746848">
        <w:rPr>
          <w:rFonts w:ascii="Calibri" w:hAnsi="Calibri"/>
          <w:sz w:val="22"/>
          <w:szCs w:val="22"/>
        </w:rPr>
        <w:t xml:space="preserve">neizgrađeni i </w:t>
      </w:r>
      <w:r>
        <w:rPr>
          <w:rFonts w:ascii="Calibri" w:hAnsi="Calibri"/>
          <w:sz w:val="22"/>
          <w:szCs w:val="22"/>
        </w:rPr>
        <w:t xml:space="preserve">neizgrađeni </w:t>
      </w:r>
      <w:r w:rsidRPr="00746848">
        <w:rPr>
          <w:rFonts w:ascii="Calibri" w:hAnsi="Calibri"/>
          <w:sz w:val="22"/>
          <w:szCs w:val="22"/>
        </w:rPr>
        <w:t>neuređeni dijelovi građevinskog područja.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D655D">
        <w:rPr>
          <w:rFonts w:ascii="Calibri" w:hAnsi="Calibri"/>
          <w:b/>
          <w:sz w:val="22"/>
          <w:szCs w:val="22"/>
        </w:rPr>
        <w:t>Članak 3.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 w:rsidRPr="003D655D">
        <w:rPr>
          <w:rFonts w:ascii="Calibri" w:hAnsi="Calibri"/>
        </w:rPr>
        <w:t xml:space="preserve">Donošenjem Usklađenja, </w:t>
      </w:r>
      <w:r>
        <w:rPr>
          <w:rFonts w:ascii="Calibri" w:hAnsi="Calibri"/>
        </w:rPr>
        <w:t>kartografski</w:t>
      </w:r>
      <w:r w:rsidRPr="003D655D">
        <w:rPr>
          <w:rFonts w:ascii="Calibri" w:hAnsi="Calibri"/>
        </w:rPr>
        <w:t xml:space="preserve"> prikazi navedeni u članku 2. ove Odluke  zamjenjuju iste</w:t>
      </w:r>
      <w:r w:rsidRPr="00A2604F">
        <w:rPr>
          <w:rFonts w:ascii="Calibri" w:hAnsi="Calibri"/>
        </w:rPr>
        <w:t xml:space="preserve"> kartografske prikaze Prostornog</w:t>
      </w:r>
      <w:r>
        <w:rPr>
          <w:rFonts w:ascii="Calibri" w:hAnsi="Calibri"/>
        </w:rPr>
        <w:t xml:space="preserve"> plana uređenja </w:t>
      </w:r>
      <w:r w:rsidR="008B7AFF">
        <w:rPr>
          <w:rFonts w:ascii="Calibri" w:hAnsi="Calibri"/>
        </w:rPr>
        <w:t>O</w:t>
      </w:r>
      <w:r>
        <w:rPr>
          <w:rFonts w:ascii="Calibri" w:hAnsi="Calibri"/>
        </w:rPr>
        <w:t>pćine Ružić</w:t>
      </w:r>
      <w:r w:rsidRPr="00A2604F">
        <w:rPr>
          <w:rFonts w:ascii="Calibri" w:hAnsi="Calibri"/>
        </w:rPr>
        <w:t xml:space="preserve"> </w:t>
      </w:r>
      <w:r>
        <w:rPr>
          <w:rFonts w:ascii="Calibri" w:hAnsi="Calibri"/>
        </w:rPr>
        <w:t>(„</w:t>
      </w:r>
      <w:r w:rsidRPr="00975A0D">
        <w:rPr>
          <w:rFonts w:ascii="Calibri" w:hAnsi="Calibri"/>
        </w:rPr>
        <w:t>Službeni vjesnik Šibensko-kninske županije</w:t>
      </w:r>
      <w:r>
        <w:rPr>
          <w:rFonts w:ascii="Calibri" w:hAnsi="Calibri"/>
        </w:rPr>
        <w:t>“,</w:t>
      </w:r>
      <w:r w:rsidRPr="00975A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broj </w:t>
      </w:r>
      <w:r w:rsidRPr="00DC70E6">
        <w:rPr>
          <w:rFonts w:ascii="Calibri" w:hAnsi="Calibri"/>
        </w:rPr>
        <w:t>4/04</w:t>
      </w:r>
      <w:r>
        <w:rPr>
          <w:rFonts w:ascii="Calibri" w:hAnsi="Calibri"/>
        </w:rPr>
        <w:t>. i</w:t>
      </w:r>
      <w:r w:rsidRPr="00DC70E6">
        <w:rPr>
          <w:rFonts w:ascii="Calibri" w:hAnsi="Calibri"/>
        </w:rPr>
        <w:t xml:space="preserve"> </w:t>
      </w:r>
      <w:r>
        <w:rPr>
          <w:rFonts w:ascii="Calibri" w:hAnsi="Calibri"/>
        </w:rPr>
        <w:t>07/12.).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ODREDBE ZA PROVOĐENJE</w:t>
      </w: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D655D">
        <w:rPr>
          <w:rFonts w:ascii="Calibri" w:hAnsi="Calibri"/>
          <w:b/>
          <w:sz w:val="22"/>
          <w:szCs w:val="22"/>
        </w:rPr>
        <w:t>Članak 4.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Donošenjem Usklađenja dopunjuju se Odredbe za provođenje </w:t>
      </w:r>
      <w:r w:rsidRPr="00A2604F">
        <w:rPr>
          <w:rFonts w:ascii="Calibri" w:hAnsi="Calibri"/>
        </w:rPr>
        <w:t>Prostornog</w:t>
      </w:r>
      <w:r>
        <w:rPr>
          <w:rFonts w:ascii="Calibri" w:hAnsi="Calibri"/>
        </w:rPr>
        <w:t xml:space="preserve"> plana uređenja </w:t>
      </w:r>
      <w:r w:rsidR="008B7AFF">
        <w:rPr>
          <w:rFonts w:ascii="Calibri" w:hAnsi="Calibri"/>
        </w:rPr>
        <w:t>O</w:t>
      </w:r>
      <w:r>
        <w:rPr>
          <w:rFonts w:ascii="Calibri" w:hAnsi="Calibri"/>
        </w:rPr>
        <w:t>pćine Ružić</w:t>
      </w:r>
      <w:r w:rsidRPr="00A2604F">
        <w:rPr>
          <w:rFonts w:ascii="Calibri" w:hAnsi="Calibri"/>
        </w:rPr>
        <w:t xml:space="preserve"> </w:t>
      </w:r>
      <w:r>
        <w:rPr>
          <w:rFonts w:ascii="Calibri" w:hAnsi="Calibri"/>
        </w:rPr>
        <w:t>(„</w:t>
      </w:r>
      <w:r w:rsidRPr="00975A0D">
        <w:rPr>
          <w:rFonts w:ascii="Calibri" w:hAnsi="Calibri"/>
        </w:rPr>
        <w:t>Službeni vjesnik Šibensko-kninske županije</w:t>
      </w:r>
      <w:r>
        <w:rPr>
          <w:rFonts w:ascii="Calibri" w:hAnsi="Calibri"/>
        </w:rPr>
        <w:t xml:space="preserve">“, </w:t>
      </w:r>
      <w:r w:rsidRPr="00975A0D">
        <w:rPr>
          <w:rFonts w:ascii="Calibri" w:hAnsi="Calibri"/>
        </w:rPr>
        <w:t>br</w:t>
      </w:r>
      <w:r>
        <w:rPr>
          <w:rFonts w:ascii="Calibri" w:hAnsi="Calibri"/>
        </w:rPr>
        <w:t>oj 4/04. i</w:t>
      </w:r>
      <w:r w:rsidRPr="00DC70E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07/12.), u daljnjem tekstu: Odredbe, i to: 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</w:p>
    <w:p w:rsidR="00702376" w:rsidRPr="00083060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 w:rsidRPr="00083060">
        <w:rPr>
          <w:rFonts w:ascii="Calibri" w:hAnsi="Calibri"/>
        </w:rPr>
        <w:t>U članku 4., točk</w:t>
      </w:r>
      <w:r>
        <w:rPr>
          <w:rFonts w:ascii="Calibri" w:hAnsi="Calibri"/>
        </w:rPr>
        <w:t>e</w:t>
      </w:r>
      <w:r w:rsidRPr="00083060">
        <w:rPr>
          <w:rFonts w:ascii="Calibri" w:hAnsi="Calibri"/>
        </w:rPr>
        <w:t xml:space="preserve"> a)</w:t>
      </w:r>
      <w:r>
        <w:rPr>
          <w:rFonts w:ascii="Calibri" w:hAnsi="Calibri"/>
        </w:rPr>
        <w:t>,</w:t>
      </w:r>
      <w:r w:rsidRPr="00083060">
        <w:rPr>
          <w:rFonts w:ascii="Calibri" w:hAnsi="Calibri"/>
        </w:rPr>
        <w:t xml:space="preserve"> alineja 1. </w:t>
      </w:r>
      <w:r>
        <w:rPr>
          <w:rFonts w:ascii="Calibri" w:hAnsi="Calibri"/>
        </w:rPr>
        <w:t xml:space="preserve">Odredbi </w:t>
      </w:r>
      <w:r w:rsidRPr="00083060">
        <w:rPr>
          <w:rFonts w:ascii="Calibri" w:hAnsi="Calibri"/>
        </w:rPr>
        <w:t xml:space="preserve">se mijenja i glasi: </w:t>
      </w:r>
    </w:p>
    <w:p w:rsidR="00702376" w:rsidRPr="00083060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„izgrađeni,</w:t>
      </w:r>
      <w:r w:rsidRPr="00083060">
        <w:rPr>
          <w:rFonts w:ascii="Calibri" w:hAnsi="Calibri"/>
        </w:rPr>
        <w:t xml:space="preserve"> neizgrađeni </w:t>
      </w:r>
      <w:r>
        <w:rPr>
          <w:rFonts w:ascii="Calibri" w:hAnsi="Calibri"/>
        </w:rPr>
        <w:t>i neuređeni</w:t>
      </w:r>
      <w:r w:rsidRPr="00083060">
        <w:rPr>
          <w:rFonts w:ascii="Calibri" w:hAnsi="Calibri"/>
        </w:rPr>
        <w:t xml:space="preserve"> dijelovi građevinskog područja naselja“</w:t>
      </w:r>
    </w:p>
    <w:p w:rsidR="009F296C" w:rsidRDefault="009F296C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</w:p>
    <w:p w:rsidR="009F296C" w:rsidRDefault="009F296C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D655D">
        <w:rPr>
          <w:rFonts w:ascii="Calibri" w:hAnsi="Calibri"/>
          <w:b/>
          <w:sz w:val="22"/>
          <w:szCs w:val="22"/>
        </w:rPr>
        <w:lastRenderedPageBreak/>
        <w:t>Članak 5.</w:t>
      </w:r>
    </w:p>
    <w:p w:rsidR="00702376" w:rsidRPr="00083060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 w:rsidRPr="00083060">
        <w:rPr>
          <w:rFonts w:ascii="Calibri" w:hAnsi="Calibri"/>
        </w:rPr>
        <w:t>U članku 7. mijenja se 1. stavak</w:t>
      </w:r>
      <w:r>
        <w:rPr>
          <w:rFonts w:ascii="Calibri" w:hAnsi="Calibri"/>
        </w:rPr>
        <w:t xml:space="preserve"> Odredbi</w:t>
      </w:r>
      <w:r w:rsidRPr="00083060">
        <w:rPr>
          <w:rFonts w:ascii="Calibri" w:hAnsi="Calibri"/>
        </w:rPr>
        <w:t xml:space="preserve"> i glasi: </w:t>
      </w:r>
    </w:p>
    <w:p w:rsidR="00702376" w:rsidRPr="00083060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 w:rsidRPr="00083060">
        <w:rPr>
          <w:rFonts w:ascii="Calibri" w:hAnsi="Calibri"/>
        </w:rPr>
        <w:t>„Unutar građevinsk</w:t>
      </w:r>
      <w:r>
        <w:rPr>
          <w:rFonts w:ascii="Calibri" w:hAnsi="Calibri"/>
        </w:rPr>
        <w:t>og područja, ovim Usk</w:t>
      </w:r>
      <w:r w:rsidRPr="00083060">
        <w:rPr>
          <w:rFonts w:ascii="Calibri" w:hAnsi="Calibri"/>
        </w:rPr>
        <w:t>la</w:t>
      </w:r>
      <w:r>
        <w:rPr>
          <w:rFonts w:ascii="Calibri" w:hAnsi="Calibri"/>
        </w:rPr>
        <w:t xml:space="preserve">đenjem </w:t>
      </w:r>
      <w:r w:rsidRPr="00083060">
        <w:rPr>
          <w:rFonts w:ascii="Calibri" w:hAnsi="Calibri"/>
        </w:rPr>
        <w:t xml:space="preserve">je utvrđeno razgraničenje na: </w:t>
      </w:r>
    </w:p>
    <w:p w:rsidR="00702376" w:rsidRPr="00083060" w:rsidRDefault="00702376" w:rsidP="00702376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083060">
        <w:rPr>
          <w:rFonts w:ascii="Calibri" w:hAnsi="Calibri"/>
        </w:rPr>
        <w:t>izgrađeni dio građevinskog područja</w:t>
      </w:r>
    </w:p>
    <w:p w:rsidR="00702376" w:rsidRPr="00083060" w:rsidRDefault="00702376" w:rsidP="00702376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083060">
        <w:rPr>
          <w:rFonts w:ascii="Calibri" w:hAnsi="Calibri"/>
        </w:rPr>
        <w:t>neizgrađeni dio građevinskog područja</w:t>
      </w:r>
    </w:p>
    <w:p w:rsidR="00702376" w:rsidRPr="00083060" w:rsidRDefault="00702376" w:rsidP="00702376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083060">
        <w:rPr>
          <w:rFonts w:ascii="Calibri" w:hAnsi="Calibri"/>
        </w:rPr>
        <w:t>neuređeni dio građevinskog područja</w:t>
      </w:r>
      <w:r>
        <w:rPr>
          <w:rFonts w:ascii="Calibri" w:hAnsi="Calibri"/>
        </w:rPr>
        <w:t xml:space="preserve"> je neizgrađeni dio građevinskog područja na kojemu nije izgrađena planirana osnovna infrastruktura</w:t>
      </w:r>
    </w:p>
    <w:p w:rsidR="00702376" w:rsidRPr="00083060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Građevinska područja </w:t>
      </w:r>
      <w:r w:rsidRPr="00083060">
        <w:rPr>
          <w:rFonts w:ascii="Calibri" w:hAnsi="Calibri"/>
        </w:rPr>
        <w:t xml:space="preserve">prikazana su na kartografskom prikazu 1. Korištenje i namjena površina u mjerilu 1:25000 i na kartografskim prikazima 4. </w:t>
      </w:r>
      <w:r>
        <w:rPr>
          <w:rFonts w:ascii="Calibri" w:hAnsi="Calibri"/>
        </w:rPr>
        <w:t>G</w:t>
      </w:r>
      <w:r w:rsidRPr="00083060">
        <w:rPr>
          <w:rFonts w:ascii="Calibri" w:hAnsi="Calibri"/>
        </w:rPr>
        <w:t>rađevinsk</w:t>
      </w:r>
      <w:r>
        <w:rPr>
          <w:rFonts w:ascii="Calibri" w:hAnsi="Calibri"/>
        </w:rPr>
        <w:t>a</w:t>
      </w:r>
      <w:r w:rsidRPr="00083060">
        <w:rPr>
          <w:rFonts w:ascii="Calibri" w:hAnsi="Calibri"/>
        </w:rPr>
        <w:t xml:space="preserve"> područja u mjerilu 1:5000.“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  <w:color w:val="FF0000"/>
        </w:rPr>
      </w:pPr>
    </w:p>
    <w:p w:rsidR="00702376" w:rsidRPr="00E22585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 w:rsidRPr="00E22585">
        <w:rPr>
          <w:rFonts w:ascii="Calibri" w:hAnsi="Calibri"/>
        </w:rPr>
        <w:t>U članku 7. stavak 3.</w:t>
      </w:r>
      <w:r>
        <w:rPr>
          <w:rFonts w:ascii="Calibri" w:hAnsi="Calibri"/>
        </w:rPr>
        <w:t xml:space="preserve"> Odluke</w:t>
      </w:r>
      <w:r w:rsidRPr="00E22585">
        <w:rPr>
          <w:rFonts w:ascii="Calibri" w:hAnsi="Calibri"/>
        </w:rPr>
        <w:t xml:space="preserve"> se mijenja i glasi: 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 w:rsidRPr="00E22585">
        <w:rPr>
          <w:rFonts w:ascii="Calibri" w:hAnsi="Calibri"/>
        </w:rPr>
        <w:t>„Neizgrađene građevinske čestice koje nemaju direktan pristup na prometnu površinu, a koje na kartografskim prikazima iz članka 2. ove Odluke u mj. 1:5000 nisu označene kao neuređene, ostvaruju svoje pravo (status uređenog) objedinjenjem s jednom ili više susjednih čestica od kojih barem jedna posjeduje pravo neposrednog pristupa na prometnu površinu i</w:t>
      </w:r>
      <w:r>
        <w:rPr>
          <w:rFonts w:ascii="Calibri" w:hAnsi="Calibri"/>
        </w:rPr>
        <w:t>li korištenjem prava služnosti preko susjednih čestica zemljišta.“</w:t>
      </w:r>
      <w:r w:rsidR="00C44F9C">
        <w:rPr>
          <w:rFonts w:ascii="Calibri" w:hAnsi="Calibri"/>
        </w:rPr>
        <w:t>o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  <w:color w:val="FF0000"/>
        </w:rPr>
      </w:pP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 članku 7. Odluke brišu se stavci </w:t>
      </w:r>
      <w:r w:rsidRPr="00083060">
        <w:rPr>
          <w:rFonts w:ascii="Calibri" w:hAnsi="Calibri"/>
        </w:rPr>
        <w:t xml:space="preserve">4 i 5. 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</w:p>
    <w:p w:rsidR="00702376" w:rsidRPr="003D655D" w:rsidRDefault="00702376" w:rsidP="0070237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3D655D">
        <w:rPr>
          <w:rFonts w:ascii="Calibri" w:hAnsi="Calibri" w:cs="Calibri"/>
          <w:b/>
          <w:sz w:val="22"/>
          <w:szCs w:val="22"/>
        </w:rPr>
        <w:t>Članak 6.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U članku 126. Odredbi u 1. i 2. stavku briše se riječ „naselja“.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U članku 126. stavak 4. se mijenja i glasi: </w:t>
      </w:r>
    </w:p>
    <w:p w:rsidR="00702376" w:rsidRDefault="00702376" w:rsidP="00702376">
      <w:pPr>
        <w:pStyle w:val="Bezproreda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„Unutar neuređenog dijela građevinskog područja ishođenje a</w:t>
      </w:r>
      <w:r w:rsidR="003642E3">
        <w:rPr>
          <w:rFonts w:ascii="Calibri" w:hAnsi="Calibri"/>
        </w:rPr>
        <w:t xml:space="preserve">kta za građenje sukladno Zakonu, </w:t>
      </w:r>
      <w:r>
        <w:rPr>
          <w:rFonts w:ascii="Calibri" w:hAnsi="Calibri"/>
        </w:rPr>
        <w:t>moguće je samo posredno na temelju urbanističkog plana uređenja.“</w:t>
      </w:r>
    </w:p>
    <w:p w:rsidR="00702376" w:rsidRDefault="00702376" w:rsidP="00702376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02376" w:rsidRPr="003D655D" w:rsidRDefault="00702376" w:rsidP="0070237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3D655D">
        <w:rPr>
          <w:rFonts w:ascii="Calibri" w:hAnsi="Calibri" w:cs="Calibri"/>
          <w:b/>
          <w:sz w:val="22"/>
          <w:szCs w:val="22"/>
        </w:rPr>
        <w:t>Članak 7.</w:t>
      </w:r>
    </w:p>
    <w:p w:rsidR="00702376" w:rsidRPr="00975A0D" w:rsidRDefault="00702376" w:rsidP="0070237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Elaborat Usklađenja</w:t>
      </w:r>
      <w:r w:rsidRPr="00975A0D">
        <w:rPr>
          <w:rFonts w:ascii="Calibri" w:hAnsi="Calibri" w:cs="Calibri"/>
          <w:sz w:val="22"/>
          <w:szCs w:val="22"/>
        </w:rPr>
        <w:t xml:space="preserve"> </w:t>
      </w:r>
      <w:r w:rsidRPr="00852BF9">
        <w:rPr>
          <w:rFonts w:ascii="Calibri" w:eastAsiaTheme="minorHAnsi" w:hAnsi="Calibri" w:cstheme="minorBidi"/>
          <w:sz w:val="22"/>
          <w:szCs w:val="22"/>
          <w:lang w:eastAsia="zh-CN"/>
        </w:rPr>
        <w:t>izrađen</w:t>
      </w:r>
      <w:r w:rsidRPr="00975A0D">
        <w:rPr>
          <w:rFonts w:ascii="Calibri" w:hAnsi="Calibri" w:cs="Calibri"/>
          <w:sz w:val="22"/>
          <w:szCs w:val="22"/>
        </w:rPr>
        <w:t xml:space="preserve"> je u </w:t>
      </w:r>
      <w:r w:rsidR="00B1626A">
        <w:rPr>
          <w:rFonts w:ascii="Calibri" w:hAnsi="Calibri" w:cs="Calibri"/>
          <w:sz w:val="22"/>
          <w:szCs w:val="22"/>
        </w:rPr>
        <w:t>šest</w:t>
      </w:r>
      <w:r w:rsidRPr="00975A0D">
        <w:rPr>
          <w:rFonts w:ascii="Calibri" w:hAnsi="Calibri" w:cs="Calibri"/>
          <w:sz w:val="22"/>
          <w:szCs w:val="22"/>
        </w:rPr>
        <w:t xml:space="preserve"> (</w:t>
      </w:r>
      <w:r w:rsidR="00B1626A">
        <w:rPr>
          <w:rFonts w:ascii="Calibri" w:hAnsi="Calibri" w:cs="Calibri"/>
          <w:sz w:val="22"/>
          <w:szCs w:val="22"/>
        </w:rPr>
        <w:t>6</w:t>
      </w:r>
      <w:r w:rsidRPr="00975A0D">
        <w:rPr>
          <w:rFonts w:ascii="Calibri" w:hAnsi="Calibri" w:cs="Calibri"/>
          <w:sz w:val="22"/>
          <w:szCs w:val="22"/>
        </w:rPr>
        <w:t>) izvornika</w:t>
      </w:r>
      <w:r>
        <w:rPr>
          <w:rFonts w:ascii="Calibri" w:hAnsi="Calibri" w:cs="Calibri"/>
          <w:sz w:val="22"/>
          <w:szCs w:val="22"/>
        </w:rPr>
        <w:t xml:space="preserve">, analogni oblik </w:t>
      </w:r>
      <w:r w:rsidR="003642E3">
        <w:rPr>
          <w:rFonts w:ascii="Calibri" w:hAnsi="Calibri" w:cs="Calibri"/>
          <w:sz w:val="22"/>
          <w:szCs w:val="22"/>
        </w:rPr>
        <w:t>i</w:t>
      </w:r>
      <w:r w:rsidRPr="00975A0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digitalni oblik</w:t>
      </w:r>
      <w:r w:rsidRPr="00975A0D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975A0D">
        <w:rPr>
          <w:rFonts w:ascii="Calibri" w:hAnsi="Calibri" w:cs="Calibri"/>
          <w:sz w:val="22"/>
          <w:szCs w:val="22"/>
        </w:rPr>
        <w:t>pdf</w:t>
      </w:r>
      <w:proofErr w:type="spellEnd"/>
      <w:r w:rsidRPr="00975A0D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975A0D">
        <w:rPr>
          <w:rFonts w:ascii="Calibri" w:hAnsi="Calibri" w:cs="Calibri"/>
          <w:sz w:val="22"/>
          <w:szCs w:val="22"/>
        </w:rPr>
        <w:t>dwg</w:t>
      </w:r>
      <w:proofErr w:type="spellEnd"/>
      <w:r>
        <w:rPr>
          <w:rFonts w:ascii="Calibri" w:hAnsi="Calibri" w:cs="Calibri"/>
          <w:sz w:val="22"/>
          <w:szCs w:val="22"/>
        </w:rPr>
        <w:t xml:space="preserve"> format</w:t>
      </w:r>
      <w:r w:rsidRPr="00975A0D">
        <w:rPr>
          <w:rFonts w:ascii="Calibri" w:hAnsi="Calibri" w:cs="Calibri"/>
          <w:sz w:val="22"/>
          <w:szCs w:val="22"/>
        </w:rPr>
        <w:t>)</w:t>
      </w:r>
      <w:r w:rsidR="00B1626A">
        <w:rPr>
          <w:rFonts w:ascii="Calibri" w:hAnsi="Calibri" w:cs="Calibri"/>
          <w:sz w:val="22"/>
          <w:szCs w:val="22"/>
        </w:rPr>
        <w:t>, od kojih je jedan izvornik za izrađivača (URBOS)</w:t>
      </w:r>
      <w:r w:rsidRPr="00975A0D">
        <w:rPr>
          <w:rFonts w:ascii="Calibri" w:hAnsi="Calibri" w:cs="Calibri"/>
          <w:sz w:val="22"/>
          <w:szCs w:val="22"/>
        </w:rPr>
        <w:t xml:space="preserve">. Izvornici su ovjereni pečatom Općinskog vijeća i potpisani po </w:t>
      </w:r>
      <w:r>
        <w:rPr>
          <w:rFonts w:ascii="Calibri" w:hAnsi="Calibri" w:cs="Calibri"/>
          <w:sz w:val="22"/>
          <w:szCs w:val="22"/>
        </w:rPr>
        <w:t>p</w:t>
      </w:r>
      <w:r w:rsidRPr="00975A0D">
        <w:rPr>
          <w:rFonts w:ascii="Calibri" w:hAnsi="Calibri" w:cs="Calibri"/>
          <w:sz w:val="22"/>
          <w:szCs w:val="22"/>
        </w:rPr>
        <w:t>redsjedniku Općinskog vijeća.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D655D">
        <w:rPr>
          <w:rFonts w:ascii="Calibri" w:hAnsi="Calibri" w:cs="Calibri"/>
          <w:b/>
          <w:sz w:val="22"/>
          <w:szCs w:val="22"/>
        </w:rPr>
        <w:t>Članak 8.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Uvid u Usklađenje može se izvršiti u Jedinstvenom upravnom odjelu Općine Ružić i na mrežnim stranicama Općine Ružić.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</w:p>
    <w:p w:rsidR="00702376" w:rsidRPr="003D655D" w:rsidRDefault="00702376" w:rsidP="00702376">
      <w:pPr>
        <w:pStyle w:val="Normal10pt1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3D655D">
        <w:rPr>
          <w:rFonts w:ascii="Calibri" w:hAnsi="Calibri"/>
          <w:b/>
          <w:sz w:val="22"/>
          <w:szCs w:val="22"/>
        </w:rPr>
        <w:t>Članak 9.</w:t>
      </w:r>
    </w:p>
    <w:p w:rsidR="00702376" w:rsidRPr="003642E3" w:rsidRDefault="00702376" w:rsidP="00702376">
      <w:pPr>
        <w:pStyle w:val="Normal10pt1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Ova Odluka stupa na snagu osm</w:t>
      </w:r>
      <w:r w:rsidR="003642E3">
        <w:rPr>
          <w:rFonts w:ascii="Calibri" w:hAnsi="Calibri"/>
          <w:sz w:val="22"/>
          <w:szCs w:val="22"/>
        </w:rPr>
        <w:t>og</w:t>
      </w:r>
      <w:r>
        <w:rPr>
          <w:rFonts w:ascii="Calibri" w:hAnsi="Calibri"/>
          <w:sz w:val="22"/>
          <w:szCs w:val="22"/>
        </w:rPr>
        <w:t xml:space="preserve"> dan</w:t>
      </w:r>
      <w:r w:rsidR="003642E3">
        <w:rPr>
          <w:rFonts w:ascii="Calibri" w:hAnsi="Calibri"/>
          <w:sz w:val="22"/>
          <w:szCs w:val="22"/>
        </w:rPr>
        <w:t>a</w:t>
      </w:r>
      <w:r w:rsidR="008B7AFF">
        <w:rPr>
          <w:rFonts w:ascii="Calibri" w:hAnsi="Calibri"/>
          <w:sz w:val="22"/>
          <w:szCs w:val="22"/>
        </w:rPr>
        <w:t xml:space="preserve"> od dana objave u </w:t>
      </w:r>
      <w:r>
        <w:rPr>
          <w:rFonts w:ascii="Calibri" w:hAnsi="Calibri"/>
          <w:sz w:val="22"/>
          <w:szCs w:val="22"/>
        </w:rPr>
        <w:t>„</w:t>
      </w:r>
      <w:r w:rsidR="008B7AFF">
        <w:rPr>
          <w:rFonts w:ascii="Calibri" w:hAnsi="Calibri" w:cs="Calibri"/>
          <w:sz w:val="22"/>
          <w:szCs w:val="22"/>
        </w:rPr>
        <w:t>Službenom</w:t>
      </w:r>
      <w:r w:rsidRPr="003642E3">
        <w:rPr>
          <w:rFonts w:ascii="Calibri" w:hAnsi="Calibri" w:cs="Calibri"/>
          <w:sz w:val="22"/>
          <w:szCs w:val="22"/>
        </w:rPr>
        <w:t xml:space="preserve"> vjesnik</w:t>
      </w:r>
      <w:r w:rsidR="008B7AFF">
        <w:rPr>
          <w:rFonts w:ascii="Calibri" w:hAnsi="Calibri" w:cs="Calibri"/>
          <w:sz w:val="22"/>
          <w:szCs w:val="22"/>
        </w:rPr>
        <w:t>u</w:t>
      </w:r>
      <w:r w:rsidRPr="003642E3">
        <w:rPr>
          <w:rFonts w:ascii="Calibri" w:hAnsi="Calibri" w:cs="Calibri"/>
          <w:sz w:val="22"/>
          <w:szCs w:val="22"/>
        </w:rPr>
        <w:t xml:space="preserve"> Šibensko-kninske županije“.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</w:rPr>
      </w:pP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  <w:r w:rsidRPr="003642E3">
        <w:rPr>
          <w:rFonts w:ascii="Calibri" w:hAnsi="Calibri"/>
          <w:sz w:val="22"/>
          <w:szCs w:val="22"/>
        </w:rPr>
        <w:t>Grafički dio</w:t>
      </w:r>
      <w:r w:rsidR="003642E3">
        <w:rPr>
          <w:rFonts w:ascii="Calibri" w:hAnsi="Calibri"/>
          <w:sz w:val="22"/>
          <w:szCs w:val="22"/>
        </w:rPr>
        <w:t xml:space="preserve">, </w:t>
      </w:r>
      <w:r w:rsidRPr="003642E3">
        <w:rPr>
          <w:rFonts w:ascii="Calibri" w:hAnsi="Calibri"/>
          <w:sz w:val="22"/>
          <w:szCs w:val="22"/>
        </w:rPr>
        <w:t>Obrazloženje</w:t>
      </w:r>
      <w:r w:rsidR="003642E3">
        <w:rPr>
          <w:rFonts w:ascii="Calibri" w:hAnsi="Calibri"/>
          <w:sz w:val="22"/>
          <w:szCs w:val="22"/>
        </w:rPr>
        <w:t xml:space="preserve"> </w:t>
      </w:r>
      <w:r w:rsidRPr="003642E3">
        <w:rPr>
          <w:rFonts w:ascii="Calibri" w:hAnsi="Calibri"/>
          <w:sz w:val="22"/>
          <w:szCs w:val="22"/>
        </w:rPr>
        <w:t xml:space="preserve">usklađenja </w:t>
      </w:r>
      <w:r w:rsidR="003642E3">
        <w:rPr>
          <w:rFonts w:ascii="Calibri" w:hAnsi="Calibri"/>
          <w:sz w:val="22"/>
          <w:szCs w:val="22"/>
        </w:rPr>
        <w:t xml:space="preserve">i Prilozi, </w:t>
      </w:r>
      <w:r w:rsidRPr="003642E3">
        <w:rPr>
          <w:rFonts w:ascii="Calibri" w:hAnsi="Calibri"/>
          <w:sz w:val="22"/>
          <w:szCs w:val="22"/>
        </w:rPr>
        <w:t>koji čine sastavni dio ove Odluke</w:t>
      </w:r>
      <w:r w:rsidR="003642E3">
        <w:rPr>
          <w:rFonts w:ascii="Calibri" w:hAnsi="Calibri"/>
          <w:sz w:val="22"/>
          <w:szCs w:val="22"/>
        </w:rPr>
        <w:t>,</w:t>
      </w:r>
      <w:r w:rsidRPr="003642E3">
        <w:rPr>
          <w:rFonts w:ascii="Calibri" w:hAnsi="Calibri"/>
          <w:sz w:val="22"/>
          <w:szCs w:val="22"/>
        </w:rPr>
        <w:t xml:space="preserve"> nisu predmet objave. </w:t>
      </w:r>
    </w:p>
    <w:p w:rsidR="00702376" w:rsidRDefault="00702376" w:rsidP="00702376">
      <w:pPr>
        <w:pStyle w:val="Normal10pt1"/>
        <w:spacing w:line="276" w:lineRule="auto"/>
        <w:rPr>
          <w:rFonts w:ascii="Calibri" w:hAnsi="Calibri"/>
          <w:sz w:val="22"/>
          <w:szCs w:val="22"/>
        </w:rPr>
      </w:pPr>
    </w:p>
    <w:p w:rsidR="00702376" w:rsidRDefault="00702376" w:rsidP="00702376">
      <w:pPr>
        <w:pStyle w:val="Normal10pt1"/>
        <w:spacing w:line="276" w:lineRule="auto"/>
        <w:ind w:left="495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OPĆINSKO  VIJEĆE OPĆINE RUŽIĆ</w:t>
      </w:r>
    </w:p>
    <w:p w:rsidR="00702376" w:rsidRDefault="00702376" w:rsidP="00702376">
      <w:pPr>
        <w:tabs>
          <w:tab w:val="left" w:pos="567"/>
        </w:tabs>
        <w:spacing w:line="23" w:lineRule="atLeast"/>
        <w:jc w:val="both"/>
        <w:rPr>
          <w:rFonts w:ascii="Calibri" w:eastAsia="Arial Unicode MS" w:hAnsi="Calibri" w:cs="Arial"/>
          <w:b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</w:r>
      <w:r>
        <w:rPr>
          <w:rFonts w:ascii="Calibri" w:eastAsia="Arial Unicode MS" w:hAnsi="Calibri" w:cs="Arial"/>
          <w:sz w:val="22"/>
          <w:szCs w:val="22"/>
        </w:rPr>
        <w:tab/>
        <w:t xml:space="preserve">     </w:t>
      </w:r>
      <w:r>
        <w:rPr>
          <w:rFonts w:ascii="Calibri" w:eastAsia="Arial Unicode MS" w:hAnsi="Calibri" w:cs="Arial"/>
          <w:b/>
          <w:sz w:val="22"/>
          <w:szCs w:val="22"/>
        </w:rPr>
        <w:t>Predsjednik:</w:t>
      </w:r>
    </w:p>
    <w:p w:rsidR="00702376" w:rsidRPr="008B7AFF" w:rsidRDefault="00702376" w:rsidP="00702376">
      <w:pPr>
        <w:tabs>
          <w:tab w:val="left" w:pos="567"/>
        </w:tabs>
        <w:spacing w:line="23" w:lineRule="atLeast"/>
        <w:jc w:val="both"/>
        <w:rPr>
          <w:rFonts w:ascii="Calibri" w:eastAsia="Arial Unicode MS" w:hAnsi="Calibri" w:cs="Arial"/>
          <w:b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KLASA:</w:t>
      </w:r>
      <w:r w:rsidR="00CA23D5">
        <w:rPr>
          <w:rFonts w:ascii="Calibri" w:eastAsia="Arial Unicode MS" w:hAnsi="Calibri" w:cs="Arial"/>
          <w:sz w:val="22"/>
          <w:szCs w:val="22"/>
        </w:rPr>
        <w:t xml:space="preserve"> </w:t>
      </w:r>
      <w:r w:rsidR="008B7AFF">
        <w:rPr>
          <w:rFonts w:ascii="Calibri" w:eastAsia="Arial Unicode MS" w:hAnsi="Calibri" w:cs="Arial"/>
          <w:sz w:val="22"/>
          <w:szCs w:val="22"/>
        </w:rPr>
        <w:t>350-02/15-01/3</w:t>
      </w:r>
      <w:r w:rsidR="008B7AFF">
        <w:rPr>
          <w:rFonts w:ascii="Calibri" w:eastAsia="Arial Unicode MS" w:hAnsi="Calibri" w:cs="Arial"/>
          <w:sz w:val="22"/>
          <w:szCs w:val="22"/>
        </w:rPr>
        <w:tab/>
      </w:r>
      <w:r w:rsidR="008B7AFF">
        <w:rPr>
          <w:rFonts w:ascii="Calibri" w:eastAsia="Arial Unicode MS" w:hAnsi="Calibri" w:cs="Arial"/>
          <w:sz w:val="22"/>
          <w:szCs w:val="22"/>
        </w:rPr>
        <w:tab/>
      </w:r>
      <w:r w:rsidR="008B7AFF">
        <w:rPr>
          <w:rFonts w:ascii="Calibri" w:eastAsia="Arial Unicode MS" w:hAnsi="Calibri" w:cs="Arial"/>
          <w:sz w:val="22"/>
          <w:szCs w:val="22"/>
        </w:rPr>
        <w:tab/>
      </w:r>
      <w:r w:rsidR="008B7AFF">
        <w:rPr>
          <w:rFonts w:ascii="Calibri" w:eastAsia="Arial Unicode MS" w:hAnsi="Calibri" w:cs="Arial"/>
          <w:sz w:val="22"/>
          <w:szCs w:val="22"/>
        </w:rPr>
        <w:tab/>
      </w:r>
      <w:r w:rsidR="008B7AFF">
        <w:rPr>
          <w:rFonts w:ascii="Calibri" w:eastAsia="Arial Unicode MS" w:hAnsi="Calibri" w:cs="Arial"/>
          <w:sz w:val="22"/>
          <w:szCs w:val="22"/>
        </w:rPr>
        <w:tab/>
      </w:r>
      <w:r w:rsidR="008B7AFF">
        <w:rPr>
          <w:rFonts w:ascii="Calibri" w:eastAsia="Arial Unicode MS" w:hAnsi="Calibri" w:cs="Arial"/>
          <w:sz w:val="22"/>
          <w:szCs w:val="22"/>
        </w:rPr>
        <w:tab/>
      </w:r>
      <w:r w:rsidR="008B7AFF" w:rsidRPr="008B7AFF">
        <w:rPr>
          <w:rFonts w:ascii="Calibri" w:eastAsia="Arial Unicode MS" w:hAnsi="Calibri" w:cs="Arial"/>
          <w:b/>
          <w:sz w:val="22"/>
          <w:szCs w:val="22"/>
        </w:rPr>
        <w:t xml:space="preserve">    DAMIR PRNJAK</w:t>
      </w:r>
    </w:p>
    <w:p w:rsidR="00702376" w:rsidRDefault="00702376" w:rsidP="00702376">
      <w:pPr>
        <w:tabs>
          <w:tab w:val="left" w:pos="567"/>
        </w:tabs>
        <w:spacing w:line="23" w:lineRule="atLeast"/>
        <w:jc w:val="both"/>
        <w:rPr>
          <w:rFonts w:ascii="Calibri" w:eastAsia="Arial Unicode MS" w:hAnsi="Calibri" w:cs="Arial"/>
          <w:sz w:val="22"/>
          <w:szCs w:val="22"/>
        </w:rPr>
      </w:pPr>
      <w:r>
        <w:rPr>
          <w:rFonts w:ascii="Calibri" w:eastAsia="Arial Unicode MS" w:hAnsi="Calibri" w:cs="Arial"/>
          <w:sz w:val="22"/>
          <w:szCs w:val="22"/>
        </w:rPr>
        <w:t>URBROJ:</w:t>
      </w:r>
      <w:r w:rsidR="00CA23D5">
        <w:rPr>
          <w:rFonts w:ascii="Calibri" w:eastAsia="Arial Unicode MS" w:hAnsi="Calibri" w:cs="Arial"/>
          <w:sz w:val="22"/>
          <w:szCs w:val="22"/>
        </w:rPr>
        <w:t xml:space="preserve"> </w:t>
      </w:r>
      <w:r w:rsidR="008B7AFF">
        <w:rPr>
          <w:rFonts w:ascii="Calibri" w:eastAsia="Arial Unicode MS" w:hAnsi="Calibri" w:cs="Arial"/>
          <w:sz w:val="22"/>
          <w:szCs w:val="22"/>
        </w:rPr>
        <w:t>2182/08-16-5</w:t>
      </w:r>
    </w:p>
    <w:p w:rsidR="00FB247F" w:rsidRDefault="00702376" w:rsidP="003642E3">
      <w:pPr>
        <w:tabs>
          <w:tab w:val="left" w:pos="567"/>
        </w:tabs>
        <w:spacing w:line="23" w:lineRule="atLeast"/>
        <w:jc w:val="both"/>
      </w:pPr>
      <w:r>
        <w:rPr>
          <w:rFonts w:ascii="Calibri" w:eastAsia="Arial Unicode MS" w:hAnsi="Calibri" w:cs="Arial"/>
          <w:sz w:val="22"/>
          <w:szCs w:val="22"/>
        </w:rPr>
        <w:t>Ružić</w:t>
      </w:r>
      <w:r w:rsidR="003642E3">
        <w:rPr>
          <w:rFonts w:ascii="Calibri" w:eastAsia="Arial Unicode MS" w:hAnsi="Calibri" w:cs="Arial"/>
          <w:sz w:val="22"/>
          <w:szCs w:val="22"/>
        </w:rPr>
        <w:t>,</w:t>
      </w:r>
      <w:r>
        <w:rPr>
          <w:rFonts w:ascii="Calibri" w:eastAsia="Arial Unicode MS" w:hAnsi="Calibri" w:cs="Arial"/>
          <w:sz w:val="22"/>
          <w:szCs w:val="22"/>
        </w:rPr>
        <w:t xml:space="preserve"> </w:t>
      </w:r>
      <w:bookmarkStart w:id="0" w:name="_GoBack"/>
      <w:bookmarkEnd w:id="0"/>
      <w:r w:rsidR="00CA23D5">
        <w:rPr>
          <w:rFonts w:ascii="Calibri" w:eastAsia="Arial Unicode MS" w:hAnsi="Calibri" w:cs="Arial"/>
          <w:sz w:val="22"/>
          <w:szCs w:val="22"/>
        </w:rPr>
        <w:t>6.lipnja</w:t>
      </w:r>
      <w:r w:rsidR="00620F54">
        <w:rPr>
          <w:rFonts w:ascii="Calibri" w:eastAsia="Arial Unicode MS" w:hAnsi="Calibri" w:cs="Arial"/>
          <w:sz w:val="22"/>
          <w:szCs w:val="22"/>
        </w:rPr>
        <w:t xml:space="preserve"> </w:t>
      </w:r>
      <w:r w:rsidR="003642E3">
        <w:rPr>
          <w:rFonts w:ascii="Calibri" w:eastAsia="Arial Unicode MS" w:hAnsi="Calibri" w:cs="Arial"/>
          <w:sz w:val="22"/>
          <w:szCs w:val="22"/>
        </w:rPr>
        <w:t>2016. godine</w:t>
      </w:r>
    </w:p>
    <w:sectPr w:rsidR="00FB24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0D6" w:rsidRDefault="00FA50D6" w:rsidP="003642E3">
      <w:r>
        <w:separator/>
      </w:r>
    </w:p>
  </w:endnote>
  <w:endnote w:type="continuationSeparator" w:id="0">
    <w:p w:rsidR="00FA50D6" w:rsidRDefault="00FA50D6" w:rsidP="0036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371956"/>
      <w:docPartObj>
        <w:docPartGallery w:val="Page Numbers (Bottom of Page)"/>
        <w:docPartUnique/>
      </w:docPartObj>
    </w:sdtPr>
    <w:sdtEndPr>
      <w:rPr>
        <w:b/>
        <w:noProof/>
        <w:sz w:val="20"/>
        <w:szCs w:val="20"/>
      </w:rPr>
    </w:sdtEndPr>
    <w:sdtContent>
      <w:p w:rsidR="003642E3" w:rsidRPr="003642E3" w:rsidRDefault="003642E3">
        <w:pPr>
          <w:pStyle w:val="Podnoje"/>
          <w:jc w:val="center"/>
          <w:rPr>
            <w:b/>
            <w:sz w:val="20"/>
            <w:szCs w:val="20"/>
          </w:rPr>
        </w:pPr>
        <w:r w:rsidRPr="003642E3">
          <w:rPr>
            <w:b/>
            <w:sz w:val="20"/>
            <w:szCs w:val="20"/>
          </w:rPr>
          <w:fldChar w:fldCharType="begin"/>
        </w:r>
        <w:r w:rsidRPr="003642E3">
          <w:rPr>
            <w:b/>
            <w:sz w:val="20"/>
            <w:szCs w:val="20"/>
          </w:rPr>
          <w:instrText xml:space="preserve"> PAGE   \* MERGEFORMAT </w:instrText>
        </w:r>
        <w:r w:rsidRPr="003642E3">
          <w:rPr>
            <w:b/>
            <w:sz w:val="20"/>
            <w:szCs w:val="20"/>
          </w:rPr>
          <w:fldChar w:fldCharType="separate"/>
        </w:r>
        <w:r w:rsidR="008F038D">
          <w:rPr>
            <w:b/>
            <w:noProof/>
            <w:sz w:val="20"/>
            <w:szCs w:val="20"/>
          </w:rPr>
          <w:t>2</w:t>
        </w:r>
        <w:r w:rsidRPr="003642E3">
          <w:rPr>
            <w:b/>
            <w:noProof/>
            <w:sz w:val="20"/>
            <w:szCs w:val="20"/>
          </w:rPr>
          <w:fldChar w:fldCharType="end"/>
        </w:r>
      </w:p>
    </w:sdtContent>
  </w:sdt>
  <w:p w:rsidR="003642E3" w:rsidRDefault="003642E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0D6" w:rsidRDefault="00FA50D6" w:rsidP="003642E3">
      <w:r>
        <w:separator/>
      </w:r>
    </w:p>
  </w:footnote>
  <w:footnote w:type="continuationSeparator" w:id="0">
    <w:p w:rsidR="00FA50D6" w:rsidRDefault="00FA50D6" w:rsidP="00364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F6A7D"/>
    <w:multiLevelType w:val="hybridMultilevel"/>
    <w:tmpl w:val="C142A004"/>
    <w:lvl w:ilvl="0" w:tplc="D076DE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1326B4"/>
    <w:multiLevelType w:val="hybridMultilevel"/>
    <w:tmpl w:val="2FC290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76"/>
    <w:rsid w:val="000E02A7"/>
    <w:rsid w:val="00151602"/>
    <w:rsid w:val="0029100A"/>
    <w:rsid w:val="003642E3"/>
    <w:rsid w:val="003F3BEF"/>
    <w:rsid w:val="00450C53"/>
    <w:rsid w:val="004575D1"/>
    <w:rsid w:val="004B1D50"/>
    <w:rsid w:val="0059772F"/>
    <w:rsid w:val="00620F54"/>
    <w:rsid w:val="00702376"/>
    <w:rsid w:val="00873705"/>
    <w:rsid w:val="008B7AFF"/>
    <w:rsid w:val="008F038D"/>
    <w:rsid w:val="0094186E"/>
    <w:rsid w:val="009F296C"/>
    <w:rsid w:val="00A727D1"/>
    <w:rsid w:val="00B1626A"/>
    <w:rsid w:val="00BB4A55"/>
    <w:rsid w:val="00C44F9C"/>
    <w:rsid w:val="00CA23D5"/>
    <w:rsid w:val="00D83FD5"/>
    <w:rsid w:val="00E861C4"/>
    <w:rsid w:val="00FA50D6"/>
    <w:rsid w:val="00FB247F"/>
    <w:rsid w:val="00FC7840"/>
    <w:rsid w:val="00FF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0pt1">
    <w:name w:val="Normal + 10 pt1"/>
    <w:aliases w:val="Justified1,After:  0 pt1,Line spacing:  single1,Black1,Line spacin...1,Line spacing:  single + Not Bold ...1,Normal + (Latin) Calibri1,Line spacing:  At least 11,...1,15 pt1"/>
    <w:basedOn w:val="Normal"/>
    <w:rsid w:val="00702376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BezproredaChar">
    <w:name w:val="Bez proreda Char"/>
    <w:link w:val="Bezproreda"/>
    <w:uiPriority w:val="1"/>
    <w:locked/>
    <w:rsid w:val="00702376"/>
    <w:rPr>
      <w:rFonts w:ascii="Trebuchet MS" w:hAnsi="Trebuchet MS"/>
      <w:lang w:eastAsia="zh-CN"/>
    </w:rPr>
  </w:style>
  <w:style w:type="paragraph" w:styleId="Bezproreda">
    <w:name w:val="No Spacing"/>
    <w:link w:val="BezproredaChar"/>
    <w:uiPriority w:val="1"/>
    <w:qFormat/>
    <w:rsid w:val="00702376"/>
    <w:pPr>
      <w:spacing w:after="0" w:line="240" w:lineRule="auto"/>
    </w:pPr>
    <w:rPr>
      <w:rFonts w:ascii="Trebuchet MS" w:hAnsi="Trebuchet MS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642E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642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642E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642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42E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42E3"/>
    <w:rPr>
      <w:rFonts w:ascii="Segoe UI" w:eastAsia="Times New Roman" w:hAnsi="Segoe UI" w:cs="Segoe UI"/>
      <w:sz w:val="18"/>
      <w:szCs w:val="18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0pt1">
    <w:name w:val="Normal + 10 pt1"/>
    <w:aliases w:val="Justified1,After:  0 pt1,Line spacing:  single1,Black1,Line spacin...1,Line spacing:  single + Not Bold ...1,Normal + (Latin) Calibri1,Line spacing:  At least 11,...1,15 pt1"/>
    <w:basedOn w:val="Normal"/>
    <w:rsid w:val="00702376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BezproredaChar">
    <w:name w:val="Bez proreda Char"/>
    <w:link w:val="Bezproreda"/>
    <w:uiPriority w:val="1"/>
    <w:locked/>
    <w:rsid w:val="00702376"/>
    <w:rPr>
      <w:rFonts w:ascii="Trebuchet MS" w:hAnsi="Trebuchet MS"/>
      <w:lang w:eastAsia="zh-CN"/>
    </w:rPr>
  </w:style>
  <w:style w:type="paragraph" w:styleId="Bezproreda">
    <w:name w:val="No Spacing"/>
    <w:link w:val="BezproredaChar"/>
    <w:uiPriority w:val="1"/>
    <w:qFormat/>
    <w:rsid w:val="00702376"/>
    <w:pPr>
      <w:spacing w:after="0" w:line="240" w:lineRule="auto"/>
    </w:pPr>
    <w:rPr>
      <w:rFonts w:ascii="Trebuchet MS" w:hAnsi="Trebuchet MS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3642E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642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642E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642E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42E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42E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</dc:creator>
  <cp:keywords/>
  <dc:description/>
  <cp:lastModifiedBy>PC</cp:lastModifiedBy>
  <cp:revision>3</cp:revision>
  <cp:lastPrinted>2016-04-19T06:41:00Z</cp:lastPrinted>
  <dcterms:created xsi:type="dcterms:W3CDTF">2016-06-14T11:13:00Z</dcterms:created>
  <dcterms:modified xsi:type="dcterms:W3CDTF">2016-06-21T06:26:00Z</dcterms:modified>
</cp:coreProperties>
</file>